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EDITAL Nº 03/2023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bottom w:color="000001" w:space="2" w:sz="8" w:val="single"/>
        </w:pBdr>
        <w:spacing w:line="36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PROCESSO DE SELEÇÃO DE ALUNOS REGULARES PARA OS CURSOS DE MESTRADO E DOUTORADO EM ENGENHARIA ELÉTRICA DA UNIVERSIDADE FEDERAL DO CEARÁ – TURMA 2024.1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ANEXO IV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Curso (Mestrado/Doutorado):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 de inscrição: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Pedido: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Fundamentação detalhada do pedido (indicar a numeração dos documentos mencionados):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Fortaleza, ______ de____________________ de 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2VKjTlVMg5KITwAXr9+9/f1lA==">CgMxLjAyCGguZ2pkZ3hzOAByITFjVjVJdWRRNUJaSW5uclg0bHBDTWlhV19mRXFxdlVjSA==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